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824294">
        <w:trPr>
          <w:trHeight w:hRule="exact" w:val="2136"/>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5401" w:type="dxa"/>
            <w:gridSpan w:val="4"/>
            <w:shd w:val="clear" w:color="000000" w:fill="FFFFFF"/>
            <w:tcMar>
              <w:left w:w="34" w:type="dxa"/>
              <w:right w:w="34" w:type="dxa"/>
            </w:tcMar>
          </w:tcPr>
          <w:p w:rsidR="00824294" w:rsidRDefault="001805AB">
            <w:pPr>
              <w:spacing w:after="0" w:line="240" w:lineRule="auto"/>
              <w:jc w:val="both"/>
            </w:pPr>
            <w:r>
              <w:rPr>
                <w:rFonts w:ascii="Times New Roman" w:hAnsi="Times New Roman" w:cs="Times New Roman"/>
                <w:color w:val="000000"/>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824294" w:rsidRDefault="00824294">
            <w:pPr>
              <w:spacing w:after="0" w:line="240" w:lineRule="auto"/>
              <w:jc w:val="both"/>
            </w:pPr>
          </w:p>
          <w:p w:rsidR="00824294" w:rsidRDefault="001805AB">
            <w:pPr>
              <w:spacing w:after="0" w:line="240" w:lineRule="auto"/>
              <w:jc w:val="both"/>
            </w:pPr>
            <w:r>
              <w:rPr>
                <w:rFonts w:ascii="Times New Roman" w:hAnsi="Times New Roman" w:cs="Times New Roman"/>
                <w:color w:val="000000"/>
              </w:rPr>
              <w:t>.</w:t>
            </w:r>
          </w:p>
        </w:tc>
      </w:tr>
      <w:tr w:rsidR="00824294">
        <w:trPr>
          <w:trHeight w:hRule="exact" w:val="585"/>
        </w:trPr>
        <w:tc>
          <w:tcPr>
            <w:tcW w:w="10221" w:type="dxa"/>
            <w:gridSpan w:val="9"/>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4294" w:rsidRDefault="001805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4294">
        <w:trPr>
          <w:trHeight w:hRule="exact" w:val="314"/>
        </w:trPr>
        <w:tc>
          <w:tcPr>
            <w:tcW w:w="6393" w:type="dxa"/>
            <w:gridSpan w:val="7"/>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3842" w:type="dxa"/>
            <w:gridSpan w:val="2"/>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УТВЕРЖДАЮ</w:t>
            </w:r>
          </w:p>
        </w:tc>
      </w:tr>
      <w:tr w:rsidR="00824294">
        <w:trPr>
          <w:trHeight w:hRule="exact" w:val="991"/>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285" w:type="dxa"/>
          </w:tcPr>
          <w:p w:rsidR="00824294" w:rsidRDefault="00824294"/>
        </w:tc>
        <w:tc>
          <w:tcPr>
            <w:tcW w:w="1277" w:type="dxa"/>
          </w:tcPr>
          <w:p w:rsidR="00824294" w:rsidRDefault="00824294"/>
        </w:tc>
        <w:tc>
          <w:tcPr>
            <w:tcW w:w="3842" w:type="dxa"/>
            <w:gridSpan w:val="2"/>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4294" w:rsidRDefault="00824294">
            <w:pPr>
              <w:spacing w:after="0" w:line="240" w:lineRule="auto"/>
              <w:jc w:val="center"/>
              <w:rPr>
                <w:sz w:val="24"/>
                <w:szCs w:val="24"/>
              </w:rPr>
            </w:pPr>
          </w:p>
          <w:p w:rsidR="00824294" w:rsidRDefault="001805A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4294">
        <w:trPr>
          <w:trHeight w:hRule="exact" w:val="277"/>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285" w:type="dxa"/>
          </w:tcPr>
          <w:p w:rsidR="00824294" w:rsidRDefault="00824294"/>
        </w:tc>
        <w:tc>
          <w:tcPr>
            <w:tcW w:w="1277" w:type="dxa"/>
          </w:tcPr>
          <w:p w:rsidR="00824294" w:rsidRDefault="00824294"/>
        </w:tc>
        <w:tc>
          <w:tcPr>
            <w:tcW w:w="3842" w:type="dxa"/>
            <w:gridSpan w:val="2"/>
            <w:shd w:val="clear" w:color="000000" w:fill="FFFFFF"/>
            <w:tcMar>
              <w:left w:w="34" w:type="dxa"/>
              <w:right w:w="34" w:type="dxa"/>
            </w:tcMar>
          </w:tcPr>
          <w:p w:rsidR="00824294" w:rsidRDefault="001805AB">
            <w:pPr>
              <w:spacing w:after="0" w:line="240" w:lineRule="auto"/>
              <w:jc w:val="right"/>
              <w:rPr>
                <w:sz w:val="24"/>
                <w:szCs w:val="24"/>
              </w:rPr>
            </w:pPr>
            <w:r>
              <w:rPr>
                <w:rFonts w:ascii="Times New Roman" w:hAnsi="Times New Roman" w:cs="Times New Roman"/>
                <w:color w:val="000000"/>
                <w:sz w:val="24"/>
                <w:szCs w:val="24"/>
              </w:rPr>
              <w:t>28.03.2022</w:t>
            </w:r>
          </w:p>
        </w:tc>
      </w:tr>
      <w:tr w:rsidR="00824294">
        <w:trPr>
          <w:trHeight w:hRule="exact" w:val="277"/>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285" w:type="dxa"/>
          </w:tcPr>
          <w:p w:rsidR="00824294" w:rsidRDefault="00824294"/>
        </w:tc>
        <w:tc>
          <w:tcPr>
            <w:tcW w:w="1277" w:type="dxa"/>
          </w:tcPr>
          <w:p w:rsidR="00824294" w:rsidRDefault="00824294"/>
        </w:tc>
        <w:tc>
          <w:tcPr>
            <w:tcW w:w="993" w:type="dxa"/>
          </w:tcPr>
          <w:p w:rsidR="00824294" w:rsidRDefault="00824294"/>
        </w:tc>
        <w:tc>
          <w:tcPr>
            <w:tcW w:w="2836" w:type="dxa"/>
          </w:tcPr>
          <w:p w:rsidR="00824294" w:rsidRDefault="00824294"/>
        </w:tc>
      </w:tr>
      <w:tr w:rsidR="00824294">
        <w:trPr>
          <w:trHeight w:hRule="exact" w:val="416"/>
        </w:trPr>
        <w:tc>
          <w:tcPr>
            <w:tcW w:w="10221" w:type="dxa"/>
            <w:gridSpan w:val="9"/>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4294">
        <w:trPr>
          <w:trHeight w:hRule="exact" w:val="1135"/>
        </w:trPr>
        <w:tc>
          <w:tcPr>
            <w:tcW w:w="426" w:type="dxa"/>
          </w:tcPr>
          <w:p w:rsidR="00824294" w:rsidRDefault="00824294"/>
        </w:tc>
        <w:tc>
          <w:tcPr>
            <w:tcW w:w="710" w:type="dxa"/>
          </w:tcPr>
          <w:p w:rsidR="00824294" w:rsidRDefault="00824294"/>
        </w:tc>
        <w:tc>
          <w:tcPr>
            <w:tcW w:w="1419" w:type="dxa"/>
          </w:tcPr>
          <w:p w:rsidR="00824294" w:rsidRDefault="00824294"/>
        </w:tc>
        <w:tc>
          <w:tcPr>
            <w:tcW w:w="4834" w:type="dxa"/>
            <w:gridSpan w:val="5"/>
            <w:shd w:val="clear" w:color="000000" w:fill="FFFFFF"/>
            <w:tcMar>
              <w:left w:w="34" w:type="dxa"/>
              <w:right w:w="34" w:type="dxa"/>
            </w:tcMar>
          </w:tcPr>
          <w:p w:rsidR="00824294" w:rsidRDefault="001805AB">
            <w:pPr>
              <w:spacing w:after="0" w:line="240" w:lineRule="auto"/>
              <w:jc w:val="center"/>
              <w:rPr>
                <w:sz w:val="32"/>
                <w:szCs w:val="32"/>
              </w:rPr>
            </w:pPr>
            <w:r>
              <w:rPr>
                <w:rFonts w:ascii="Times New Roman" w:hAnsi="Times New Roman" w:cs="Times New Roman"/>
                <w:color w:val="000000"/>
                <w:sz w:val="32"/>
                <w:szCs w:val="32"/>
              </w:rPr>
              <w:t>Практикум по психологическому консультированию</w:t>
            </w:r>
          </w:p>
          <w:p w:rsidR="00824294" w:rsidRDefault="001805AB">
            <w:pPr>
              <w:spacing w:after="0" w:line="240" w:lineRule="auto"/>
              <w:jc w:val="center"/>
              <w:rPr>
                <w:sz w:val="32"/>
                <w:szCs w:val="32"/>
              </w:rPr>
            </w:pPr>
            <w:r>
              <w:rPr>
                <w:rFonts w:ascii="Times New Roman" w:hAnsi="Times New Roman" w:cs="Times New Roman"/>
                <w:color w:val="000000"/>
                <w:sz w:val="32"/>
                <w:szCs w:val="32"/>
              </w:rPr>
              <w:t>Б1.О.13</w:t>
            </w:r>
          </w:p>
        </w:tc>
        <w:tc>
          <w:tcPr>
            <w:tcW w:w="2836" w:type="dxa"/>
          </w:tcPr>
          <w:p w:rsidR="00824294" w:rsidRDefault="00824294"/>
        </w:tc>
      </w:tr>
      <w:tr w:rsidR="00824294">
        <w:trPr>
          <w:trHeight w:hRule="exact" w:val="277"/>
        </w:trPr>
        <w:tc>
          <w:tcPr>
            <w:tcW w:w="10221" w:type="dxa"/>
            <w:gridSpan w:val="9"/>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24294">
        <w:trPr>
          <w:trHeight w:hRule="exact" w:val="1125"/>
        </w:trPr>
        <w:tc>
          <w:tcPr>
            <w:tcW w:w="426" w:type="dxa"/>
          </w:tcPr>
          <w:p w:rsidR="00824294" w:rsidRDefault="00824294"/>
        </w:tc>
        <w:tc>
          <w:tcPr>
            <w:tcW w:w="9795" w:type="dxa"/>
            <w:gridSpan w:val="8"/>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Направление подготовки: 37.04.01 Психология (высшее образование - магистратура)</w:t>
            </w:r>
          </w:p>
          <w:p w:rsidR="00824294" w:rsidRDefault="001805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просвещение в образовании и социальной сфере»</w:t>
            </w:r>
          </w:p>
          <w:p w:rsidR="00824294" w:rsidRDefault="001805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4294">
        <w:trPr>
          <w:trHeight w:hRule="exact" w:val="699"/>
        </w:trPr>
        <w:tc>
          <w:tcPr>
            <w:tcW w:w="10221" w:type="dxa"/>
            <w:gridSpan w:val="9"/>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24294">
        <w:trPr>
          <w:trHeight w:hRule="exact" w:val="277"/>
        </w:trPr>
        <w:tc>
          <w:tcPr>
            <w:tcW w:w="3984" w:type="dxa"/>
            <w:gridSpan w:val="4"/>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24294" w:rsidRDefault="00824294"/>
        </w:tc>
        <w:tc>
          <w:tcPr>
            <w:tcW w:w="285" w:type="dxa"/>
          </w:tcPr>
          <w:p w:rsidR="00824294" w:rsidRDefault="00824294"/>
        </w:tc>
        <w:tc>
          <w:tcPr>
            <w:tcW w:w="1277" w:type="dxa"/>
          </w:tcPr>
          <w:p w:rsidR="00824294" w:rsidRDefault="00824294"/>
        </w:tc>
        <w:tc>
          <w:tcPr>
            <w:tcW w:w="993" w:type="dxa"/>
          </w:tcPr>
          <w:p w:rsidR="00824294" w:rsidRDefault="00824294"/>
        </w:tc>
        <w:tc>
          <w:tcPr>
            <w:tcW w:w="2836" w:type="dxa"/>
          </w:tcPr>
          <w:p w:rsidR="00824294" w:rsidRDefault="00824294"/>
        </w:tc>
      </w:tr>
      <w:tr w:rsidR="00824294">
        <w:trPr>
          <w:trHeight w:hRule="exact" w:val="155"/>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285" w:type="dxa"/>
          </w:tcPr>
          <w:p w:rsidR="00824294" w:rsidRDefault="00824294"/>
        </w:tc>
        <w:tc>
          <w:tcPr>
            <w:tcW w:w="1277" w:type="dxa"/>
          </w:tcPr>
          <w:p w:rsidR="00824294" w:rsidRDefault="00824294"/>
        </w:tc>
        <w:tc>
          <w:tcPr>
            <w:tcW w:w="993" w:type="dxa"/>
          </w:tcPr>
          <w:p w:rsidR="00824294" w:rsidRDefault="00824294"/>
        </w:tc>
        <w:tc>
          <w:tcPr>
            <w:tcW w:w="2836" w:type="dxa"/>
          </w:tcPr>
          <w:p w:rsidR="00824294" w:rsidRDefault="00824294"/>
        </w:tc>
      </w:tr>
      <w:tr w:rsidR="0082429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429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2429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824294">
        <w:trPr>
          <w:trHeight w:hRule="exact" w:val="402"/>
        </w:trPr>
        <w:tc>
          <w:tcPr>
            <w:tcW w:w="5118" w:type="dxa"/>
            <w:gridSpan w:val="6"/>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научно-исследовательский, просветительско- профилактический, консультативный, педагогический</w:t>
            </w:r>
          </w:p>
        </w:tc>
      </w:tr>
      <w:tr w:rsidR="00824294">
        <w:trPr>
          <w:trHeight w:hRule="exact" w:val="577"/>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285" w:type="dxa"/>
          </w:tcPr>
          <w:p w:rsidR="00824294" w:rsidRDefault="00824294"/>
        </w:tc>
        <w:tc>
          <w:tcPr>
            <w:tcW w:w="5118" w:type="dxa"/>
            <w:gridSpan w:val="3"/>
            <w:vMerge/>
            <w:shd w:val="clear" w:color="000000" w:fill="FFFFFF"/>
            <w:tcMar>
              <w:left w:w="34" w:type="dxa"/>
              <w:right w:w="34" w:type="dxa"/>
            </w:tcMar>
          </w:tcPr>
          <w:p w:rsidR="00824294" w:rsidRDefault="00824294"/>
        </w:tc>
      </w:tr>
      <w:tr w:rsidR="00824294">
        <w:trPr>
          <w:trHeight w:hRule="exact" w:val="2720"/>
        </w:trPr>
        <w:tc>
          <w:tcPr>
            <w:tcW w:w="426" w:type="dxa"/>
          </w:tcPr>
          <w:p w:rsidR="00824294" w:rsidRDefault="00824294"/>
        </w:tc>
        <w:tc>
          <w:tcPr>
            <w:tcW w:w="710" w:type="dxa"/>
          </w:tcPr>
          <w:p w:rsidR="00824294" w:rsidRDefault="00824294"/>
        </w:tc>
        <w:tc>
          <w:tcPr>
            <w:tcW w:w="1419" w:type="dxa"/>
          </w:tcPr>
          <w:p w:rsidR="00824294" w:rsidRDefault="00824294"/>
        </w:tc>
        <w:tc>
          <w:tcPr>
            <w:tcW w:w="1419" w:type="dxa"/>
          </w:tcPr>
          <w:p w:rsidR="00824294" w:rsidRDefault="00824294"/>
        </w:tc>
        <w:tc>
          <w:tcPr>
            <w:tcW w:w="851" w:type="dxa"/>
          </w:tcPr>
          <w:p w:rsidR="00824294" w:rsidRDefault="00824294"/>
        </w:tc>
        <w:tc>
          <w:tcPr>
            <w:tcW w:w="285" w:type="dxa"/>
          </w:tcPr>
          <w:p w:rsidR="00824294" w:rsidRDefault="00824294"/>
        </w:tc>
        <w:tc>
          <w:tcPr>
            <w:tcW w:w="1277" w:type="dxa"/>
          </w:tcPr>
          <w:p w:rsidR="00824294" w:rsidRDefault="00824294"/>
        </w:tc>
        <w:tc>
          <w:tcPr>
            <w:tcW w:w="993" w:type="dxa"/>
          </w:tcPr>
          <w:p w:rsidR="00824294" w:rsidRDefault="00824294"/>
        </w:tc>
        <w:tc>
          <w:tcPr>
            <w:tcW w:w="2836" w:type="dxa"/>
          </w:tcPr>
          <w:p w:rsidR="00824294" w:rsidRDefault="00824294"/>
        </w:tc>
      </w:tr>
      <w:tr w:rsidR="00824294">
        <w:trPr>
          <w:trHeight w:hRule="exact" w:val="277"/>
        </w:trPr>
        <w:tc>
          <w:tcPr>
            <w:tcW w:w="10079" w:type="dxa"/>
            <w:gridSpan w:val="9"/>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4294">
        <w:trPr>
          <w:trHeight w:hRule="exact" w:val="1805"/>
        </w:trPr>
        <w:tc>
          <w:tcPr>
            <w:tcW w:w="10079" w:type="dxa"/>
            <w:gridSpan w:val="9"/>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4294" w:rsidRDefault="00824294">
            <w:pPr>
              <w:spacing w:after="0" w:line="240" w:lineRule="auto"/>
              <w:jc w:val="center"/>
              <w:rPr>
                <w:sz w:val="24"/>
                <w:szCs w:val="24"/>
              </w:rPr>
            </w:pPr>
          </w:p>
          <w:p w:rsidR="00824294" w:rsidRDefault="001805A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4294" w:rsidRDefault="00824294">
            <w:pPr>
              <w:spacing w:after="0" w:line="240" w:lineRule="auto"/>
              <w:jc w:val="center"/>
              <w:rPr>
                <w:sz w:val="24"/>
                <w:szCs w:val="24"/>
              </w:rPr>
            </w:pPr>
          </w:p>
          <w:p w:rsidR="00824294" w:rsidRDefault="001805AB">
            <w:pPr>
              <w:spacing w:after="0" w:line="240" w:lineRule="auto"/>
              <w:jc w:val="center"/>
              <w:rPr>
                <w:sz w:val="24"/>
                <w:szCs w:val="24"/>
              </w:rPr>
            </w:pPr>
            <w:r>
              <w:rPr>
                <w:rFonts w:ascii="Times New Roman" w:hAnsi="Times New Roman" w:cs="Times New Roman"/>
                <w:color w:val="000000"/>
                <w:sz w:val="24"/>
                <w:szCs w:val="24"/>
              </w:rPr>
              <w:t>Омск, 2022</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4294">
        <w:trPr>
          <w:trHeight w:hRule="exact" w:val="2222"/>
        </w:trPr>
        <w:tc>
          <w:tcPr>
            <w:tcW w:w="10788"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4294" w:rsidRDefault="00824294">
            <w:pPr>
              <w:spacing w:after="0" w:line="240" w:lineRule="auto"/>
              <w:rPr>
                <w:sz w:val="24"/>
                <w:szCs w:val="24"/>
              </w:rPr>
            </w:pPr>
          </w:p>
          <w:p w:rsidR="00824294" w:rsidRDefault="001805AB">
            <w:pPr>
              <w:spacing w:after="0" w:line="240" w:lineRule="auto"/>
              <w:rPr>
                <w:sz w:val="24"/>
                <w:szCs w:val="24"/>
              </w:rPr>
            </w:pPr>
            <w:r>
              <w:rPr>
                <w:rFonts w:ascii="Times New Roman" w:hAnsi="Times New Roman" w:cs="Times New Roman"/>
                <w:color w:val="000000"/>
                <w:sz w:val="24"/>
                <w:szCs w:val="24"/>
              </w:rPr>
              <w:t>к.пс.н., доцент _________________ /Пинигин В.Г./</w:t>
            </w:r>
          </w:p>
          <w:p w:rsidR="00824294" w:rsidRDefault="00824294">
            <w:pPr>
              <w:spacing w:after="0" w:line="240" w:lineRule="auto"/>
              <w:rPr>
                <w:sz w:val="24"/>
                <w:szCs w:val="24"/>
              </w:rPr>
            </w:pPr>
          </w:p>
          <w:p w:rsidR="00824294" w:rsidRDefault="001805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24294" w:rsidRDefault="001805AB">
            <w:pPr>
              <w:spacing w:after="0" w:line="240" w:lineRule="auto"/>
              <w:rPr>
                <w:sz w:val="24"/>
                <w:szCs w:val="24"/>
              </w:rPr>
            </w:pPr>
            <w:r>
              <w:rPr>
                <w:rFonts w:ascii="Times New Roman" w:hAnsi="Times New Roman" w:cs="Times New Roman"/>
                <w:color w:val="000000"/>
                <w:sz w:val="24"/>
                <w:szCs w:val="24"/>
              </w:rPr>
              <w:t>Протокол от 25.03.2022 г.  №8</w:t>
            </w:r>
          </w:p>
        </w:tc>
      </w:tr>
      <w:tr w:rsidR="00824294">
        <w:trPr>
          <w:trHeight w:hRule="exact" w:val="277"/>
        </w:trPr>
        <w:tc>
          <w:tcPr>
            <w:tcW w:w="10788"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277"/>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4294">
        <w:trPr>
          <w:trHeight w:hRule="exact" w:val="555"/>
        </w:trPr>
        <w:tc>
          <w:tcPr>
            <w:tcW w:w="9640" w:type="dxa"/>
          </w:tcPr>
          <w:p w:rsidR="00824294" w:rsidRDefault="00824294"/>
        </w:tc>
      </w:tr>
      <w:tr w:rsidR="00824294">
        <w:trPr>
          <w:trHeight w:hRule="exact" w:val="8751"/>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4294" w:rsidRDefault="001805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4294" w:rsidRDefault="001805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4294" w:rsidRDefault="001805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4294" w:rsidRDefault="001805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4294" w:rsidRDefault="001805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4294" w:rsidRDefault="001805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4294" w:rsidRDefault="001805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4294" w:rsidRDefault="001805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4294" w:rsidRDefault="001805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4294" w:rsidRDefault="001805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4294" w:rsidRDefault="001805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277"/>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4294">
        <w:trPr>
          <w:trHeight w:hRule="exact" w:val="14889"/>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4294" w:rsidRDefault="001805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4294" w:rsidRDefault="001805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294" w:rsidRDefault="001805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294" w:rsidRDefault="001805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4294" w:rsidRDefault="001805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294" w:rsidRDefault="001805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w:t>
            </w:r>
            <w:r w:rsidR="00C53156">
              <w:rPr>
                <w:rFonts w:ascii="Times New Roman" w:hAnsi="Times New Roman" w:cs="Times New Roman"/>
                <w:color w:val="000000"/>
                <w:sz w:val="24"/>
                <w:szCs w:val="24"/>
                <w:lang w:val="ru-RU"/>
              </w:rPr>
              <w:t>очно-</w:t>
            </w:r>
            <w:r w:rsidR="00706BED">
              <w:rPr>
                <w:rFonts w:ascii="Times New Roman" w:hAnsi="Times New Roman" w:cs="Times New Roman"/>
                <w:color w:val="000000"/>
                <w:sz w:val="24"/>
                <w:szCs w:val="24"/>
                <w:lang w:val="ru-RU"/>
              </w:rPr>
              <w:t>за</w:t>
            </w:r>
            <w:r>
              <w:rPr>
                <w:rFonts w:ascii="Times New Roman" w:hAnsi="Times New Roman" w:cs="Times New Roman"/>
                <w:color w:val="000000"/>
                <w:sz w:val="24"/>
                <w:szCs w:val="24"/>
              </w:rPr>
              <w:t>очная на 2022/2023 учебный год, утвержденным приказом ректора от 28.03.2022 №28;</w:t>
            </w:r>
          </w:p>
          <w:p w:rsidR="00824294" w:rsidRDefault="001805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психологическому консультированию» в течение 2022/2023 учебного года:</w:t>
            </w:r>
          </w:p>
          <w:p w:rsidR="00824294" w:rsidRDefault="001805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24294">
        <w:trPr>
          <w:trHeight w:hRule="exact" w:val="1396"/>
        </w:trPr>
        <w:tc>
          <w:tcPr>
            <w:tcW w:w="9654" w:type="dxa"/>
            <w:gridSpan w:val="3"/>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Б1.О.13 «Практикум по психологическому консультированию».</w:t>
            </w:r>
          </w:p>
          <w:p w:rsidR="00824294" w:rsidRDefault="001805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4294">
        <w:trPr>
          <w:trHeight w:hRule="exact" w:val="3669"/>
        </w:trPr>
        <w:tc>
          <w:tcPr>
            <w:tcW w:w="9654" w:type="dxa"/>
            <w:gridSpan w:val="3"/>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24294" w:rsidRDefault="001805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психологическому консультированию»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4294">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Код компетенции: ОПК-6</w:t>
            </w:r>
          </w:p>
          <w:p w:rsidR="00824294" w:rsidRDefault="001805AB">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в соответствии с потребностями и целями клиента</w:t>
            </w:r>
          </w:p>
        </w:tc>
      </w:tr>
      <w:tr w:rsidR="00824294">
        <w:trPr>
          <w:trHeight w:hRule="exact" w:val="585"/>
        </w:trPr>
        <w:tc>
          <w:tcPr>
            <w:tcW w:w="9654" w:type="dxa"/>
            <w:gridSpan w:val="3"/>
            <w:shd w:val="clear" w:color="000000" w:fill="FFFFFF"/>
            <w:tcMar>
              <w:left w:w="34" w:type="dxa"/>
              <w:right w:w="34" w:type="dxa"/>
            </w:tcMar>
          </w:tcPr>
          <w:p w:rsidR="00824294" w:rsidRDefault="00824294">
            <w:pPr>
              <w:spacing w:after="0" w:line="240" w:lineRule="auto"/>
              <w:rPr>
                <w:sz w:val="24"/>
                <w:szCs w:val="24"/>
              </w:rPr>
            </w:pPr>
          </w:p>
          <w:p w:rsidR="00824294" w:rsidRDefault="001805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42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ОПК-6.1  знать основные понятия, методологические основы, формы и виды психологического консультирования, методы, приемы и техники целенаправленного психологического воздействия в условиях консультативной практики</w:t>
            </w:r>
          </w:p>
        </w:tc>
      </w:tr>
      <w:tr w:rsidR="008242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ОПК-6.2 уметь ориентироваться в современных концепциях психологического консультирования</w:t>
            </w:r>
          </w:p>
        </w:tc>
      </w:tr>
      <w:tr w:rsidR="008242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ОПК-6.3 уметь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в соответствии с потребностями и целями клиента</w:t>
            </w:r>
          </w:p>
        </w:tc>
      </w:tr>
      <w:tr w:rsidR="008242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ОПК-6.4 владеть навыками «видения» психологических проблем, анализа проблемных ситуаций, самоанализа продуктивности собственной консультативной деятельности</w:t>
            </w:r>
          </w:p>
        </w:tc>
      </w:tr>
      <w:tr w:rsidR="00824294">
        <w:trPr>
          <w:trHeight w:hRule="exact" w:val="416"/>
        </w:trPr>
        <w:tc>
          <w:tcPr>
            <w:tcW w:w="3970" w:type="dxa"/>
          </w:tcPr>
          <w:p w:rsidR="00824294" w:rsidRDefault="00824294"/>
        </w:tc>
        <w:tc>
          <w:tcPr>
            <w:tcW w:w="4679" w:type="dxa"/>
          </w:tcPr>
          <w:p w:rsidR="00824294" w:rsidRDefault="00824294"/>
        </w:tc>
        <w:tc>
          <w:tcPr>
            <w:tcW w:w="993" w:type="dxa"/>
          </w:tcPr>
          <w:p w:rsidR="00824294" w:rsidRDefault="00824294"/>
        </w:tc>
      </w:tr>
      <w:tr w:rsidR="00824294">
        <w:trPr>
          <w:trHeight w:hRule="exact" w:val="304"/>
        </w:trPr>
        <w:tc>
          <w:tcPr>
            <w:tcW w:w="9654" w:type="dxa"/>
            <w:gridSpan w:val="3"/>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4294">
        <w:trPr>
          <w:trHeight w:hRule="exact" w:val="1505"/>
        </w:trPr>
        <w:tc>
          <w:tcPr>
            <w:tcW w:w="9654" w:type="dxa"/>
            <w:gridSpan w:val="3"/>
            <w:shd w:val="clear" w:color="000000" w:fill="FFFFFF"/>
            <w:tcMar>
              <w:left w:w="34" w:type="dxa"/>
              <w:right w:w="34" w:type="dxa"/>
            </w:tcMar>
          </w:tcPr>
          <w:p w:rsidR="00824294" w:rsidRDefault="00824294">
            <w:pPr>
              <w:spacing w:after="0" w:line="240" w:lineRule="auto"/>
              <w:jc w:val="both"/>
              <w:rPr>
                <w:sz w:val="24"/>
                <w:szCs w:val="24"/>
              </w:rPr>
            </w:pPr>
          </w:p>
          <w:p w:rsidR="00824294" w:rsidRDefault="001805AB">
            <w:pPr>
              <w:spacing w:after="0" w:line="240" w:lineRule="auto"/>
              <w:jc w:val="both"/>
              <w:rPr>
                <w:sz w:val="24"/>
                <w:szCs w:val="24"/>
              </w:rPr>
            </w:pPr>
            <w:r>
              <w:rPr>
                <w:rFonts w:ascii="Times New Roman" w:hAnsi="Times New Roman" w:cs="Times New Roman"/>
                <w:color w:val="000000"/>
                <w:sz w:val="24"/>
                <w:szCs w:val="24"/>
              </w:rPr>
              <w:t>Дисциплина Б1.О.13 «Практикум по психологическому консультированию»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rsidR="008242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Коды</w:t>
            </w:r>
          </w:p>
          <w:p w:rsidR="00824294" w:rsidRDefault="001805AB">
            <w:pPr>
              <w:spacing w:after="0" w:line="240" w:lineRule="auto"/>
              <w:jc w:val="center"/>
              <w:rPr>
                <w:sz w:val="24"/>
                <w:szCs w:val="24"/>
              </w:rPr>
            </w:pPr>
            <w:r>
              <w:rPr>
                <w:rFonts w:ascii="Times New Roman" w:hAnsi="Times New Roman" w:cs="Times New Roman"/>
                <w:color w:val="000000"/>
                <w:sz w:val="24"/>
                <w:szCs w:val="24"/>
              </w:rPr>
              <w:t>форми-</w:t>
            </w:r>
          </w:p>
          <w:p w:rsidR="00824294" w:rsidRDefault="001805AB">
            <w:pPr>
              <w:spacing w:after="0" w:line="240" w:lineRule="auto"/>
              <w:jc w:val="center"/>
              <w:rPr>
                <w:sz w:val="24"/>
                <w:szCs w:val="24"/>
              </w:rPr>
            </w:pPr>
            <w:r>
              <w:rPr>
                <w:rFonts w:ascii="Times New Roman" w:hAnsi="Times New Roman" w:cs="Times New Roman"/>
                <w:color w:val="000000"/>
                <w:sz w:val="24"/>
                <w:szCs w:val="24"/>
              </w:rPr>
              <w:t>руемых</w:t>
            </w:r>
          </w:p>
          <w:p w:rsidR="00824294" w:rsidRDefault="001805AB">
            <w:pPr>
              <w:spacing w:after="0" w:line="240" w:lineRule="auto"/>
              <w:jc w:val="center"/>
              <w:rPr>
                <w:sz w:val="24"/>
                <w:szCs w:val="24"/>
              </w:rPr>
            </w:pPr>
            <w:r>
              <w:rPr>
                <w:rFonts w:ascii="Times New Roman" w:hAnsi="Times New Roman" w:cs="Times New Roman"/>
                <w:color w:val="000000"/>
                <w:sz w:val="24"/>
                <w:szCs w:val="24"/>
              </w:rPr>
              <w:t>компе-</w:t>
            </w:r>
          </w:p>
          <w:p w:rsidR="00824294" w:rsidRDefault="001805AB">
            <w:pPr>
              <w:spacing w:after="0" w:line="240" w:lineRule="auto"/>
              <w:jc w:val="center"/>
              <w:rPr>
                <w:sz w:val="24"/>
                <w:szCs w:val="24"/>
              </w:rPr>
            </w:pPr>
            <w:r>
              <w:rPr>
                <w:rFonts w:ascii="Times New Roman" w:hAnsi="Times New Roman" w:cs="Times New Roman"/>
                <w:color w:val="000000"/>
                <w:sz w:val="24"/>
                <w:szCs w:val="24"/>
              </w:rPr>
              <w:t>тенций</w:t>
            </w:r>
          </w:p>
        </w:tc>
      </w:tr>
      <w:tr w:rsidR="008242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824294"/>
        </w:tc>
      </w:tr>
      <w:tr w:rsidR="008242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824294"/>
        </w:tc>
      </w:tr>
      <w:tr w:rsidR="0082429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pPr>
            <w:r>
              <w:rPr>
                <w:rFonts w:ascii="Times New Roman" w:hAnsi="Times New Roman" w:cs="Times New Roman"/>
                <w:color w:val="000000"/>
              </w:rPr>
              <w:t>Научные теории и школы современной психологии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pPr>
            <w:r>
              <w:rPr>
                <w:rFonts w:ascii="Times New Roman" w:hAnsi="Times New Roman" w:cs="Times New Roman"/>
                <w:color w:val="000000"/>
              </w:rPr>
              <w:t>Школьная медиация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ОПК-6</w:t>
            </w:r>
          </w:p>
        </w:tc>
      </w:tr>
      <w:tr w:rsidR="00824294">
        <w:trPr>
          <w:trHeight w:hRule="exact" w:val="1264"/>
        </w:trPr>
        <w:tc>
          <w:tcPr>
            <w:tcW w:w="9654" w:type="dxa"/>
            <w:gridSpan w:val="3"/>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24294">
        <w:trPr>
          <w:trHeight w:hRule="exact" w:val="723"/>
        </w:trPr>
        <w:tc>
          <w:tcPr>
            <w:tcW w:w="9654" w:type="dxa"/>
            <w:gridSpan w:val="5"/>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824294" w:rsidRDefault="001805AB">
            <w:pPr>
              <w:spacing w:after="0" w:line="240" w:lineRule="auto"/>
              <w:jc w:val="center"/>
              <w:rPr>
                <w:sz w:val="24"/>
                <w:szCs w:val="24"/>
              </w:rPr>
            </w:pPr>
            <w:r>
              <w:rPr>
                <w:rFonts w:ascii="Times New Roman" w:hAnsi="Times New Roman" w:cs="Times New Roman"/>
                <w:color w:val="000000"/>
                <w:sz w:val="24"/>
                <w:szCs w:val="24"/>
              </w:rPr>
              <w:t>Из них:</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64</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4</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0</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60</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44</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0</w:t>
            </w:r>
          </w:p>
        </w:tc>
      </w:tr>
      <w:tr w:rsidR="00824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зачеты 2</w:t>
            </w:r>
          </w:p>
        </w:tc>
      </w:tr>
      <w:tr w:rsidR="00824294">
        <w:trPr>
          <w:trHeight w:hRule="exact" w:val="1805"/>
        </w:trPr>
        <w:tc>
          <w:tcPr>
            <w:tcW w:w="9654" w:type="dxa"/>
            <w:gridSpan w:val="5"/>
            <w:shd w:val="clear" w:color="000000" w:fill="FFFFFF"/>
            <w:tcMar>
              <w:left w:w="34" w:type="dxa"/>
              <w:right w:w="34" w:type="dxa"/>
            </w:tcMar>
          </w:tcPr>
          <w:p w:rsidR="00824294" w:rsidRDefault="00824294">
            <w:pPr>
              <w:spacing w:after="0" w:line="240" w:lineRule="auto"/>
              <w:jc w:val="center"/>
              <w:rPr>
                <w:sz w:val="24"/>
                <w:szCs w:val="24"/>
              </w:rPr>
            </w:pPr>
          </w:p>
          <w:p w:rsidR="00824294" w:rsidRDefault="001805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4294" w:rsidRDefault="00824294">
            <w:pPr>
              <w:spacing w:after="0" w:line="240" w:lineRule="auto"/>
              <w:jc w:val="center"/>
              <w:rPr>
                <w:sz w:val="24"/>
                <w:szCs w:val="24"/>
              </w:rPr>
            </w:pPr>
          </w:p>
          <w:p w:rsidR="00824294" w:rsidRDefault="001805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4294">
        <w:trPr>
          <w:trHeight w:hRule="exact" w:val="416"/>
        </w:trPr>
        <w:tc>
          <w:tcPr>
            <w:tcW w:w="5671" w:type="dxa"/>
          </w:tcPr>
          <w:p w:rsidR="00824294" w:rsidRDefault="00824294"/>
        </w:tc>
        <w:tc>
          <w:tcPr>
            <w:tcW w:w="1702" w:type="dxa"/>
          </w:tcPr>
          <w:p w:rsidR="00824294" w:rsidRDefault="00824294"/>
        </w:tc>
        <w:tc>
          <w:tcPr>
            <w:tcW w:w="426" w:type="dxa"/>
          </w:tcPr>
          <w:p w:rsidR="00824294" w:rsidRDefault="00824294"/>
        </w:tc>
        <w:tc>
          <w:tcPr>
            <w:tcW w:w="710" w:type="dxa"/>
          </w:tcPr>
          <w:p w:rsidR="00824294" w:rsidRDefault="00824294"/>
        </w:tc>
        <w:tc>
          <w:tcPr>
            <w:tcW w:w="1135" w:type="dxa"/>
          </w:tcPr>
          <w:p w:rsidR="00824294" w:rsidRDefault="00824294"/>
        </w:tc>
      </w:tr>
      <w:tr w:rsidR="00824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294" w:rsidRDefault="001805AB">
            <w:pPr>
              <w:spacing w:after="0" w:line="240" w:lineRule="auto"/>
              <w:jc w:val="center"/>
              <w:rPr>
                <w:sz w:val="24"/>
                <w:szCs w:val="24"/>
              </w:rPr>
            </w:pPr>
            <w:r>
              <w:rPr>
                <w:rFonts w:ascii="Times New Roman" w:hAnsi="Times New Roman" w:cs="Times New Roman"/>
                <w:color w:val="000000"/>
                <w:sz w:val="24"/>
                <w:szCs w:val="24"/>
              </w:rPr>
              <w:t>Часов</w:t>
            </w:r>
          </w:p>
        </w:tc>
      </w:tr>
      <w:tr w:rsidR="00824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294" w:rsidRDefault="008242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294" w:rsidRDefault="008242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294" w:rsidRDefault="00824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294" w:rsidRDefault="00824294"/>
        </w:tc>
      </w:tr>
      <w:tr w:rsidR="00824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Основные этапы психологического консультирования. Беседа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Процедуры и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Метод интервью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Освоение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Особенности установления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Выбор стратегии психологического консультирован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Освоение техники группового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6</w:t>
            </w:r>
          </w:p>
        </w:tc>
      </w:tr>
      <w:tr w:rsidR="00824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824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44</w:t>
            </w:r>
          </w:p>
        </w:tc>
      </w:tr>
      <w:tr w:rsidR="00824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8242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824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color w:val="000000"/>
                <w:sz w:val="24"/>
                <w:szCs w:val="24"/>
              </w:rPr>
              <w:t>108</w:t>
            </w:r>
          </w:p>
        </w:tc>
      </w:tr>
      <w:tr w:rsidR="00824294">
        <w:trPr>
          <w:trHeight w:hRule="exact" w:val="3156"/>
        </w:trPr>
        <w:tc>
          <w:tcPr>
            <w:tcW w:w="9654" w:type="dxa"/>
            <w:gridSpan w:val="5"/>
            <w:shd w:val="clear" w:color="000000" w:fill="FFFFFF"/>
            <w:tcMar>
              <w:left w:w="34" w:type="dxa"/>
              <w:right w:w="34" w:type="dxa"/>
            </w:tcMar>
          </w:tcPr>
          <w:p w:rsidR="00824294" w:rsidRDefault="00824294">
            <w:pPr>
              <w:spacing w:after="0" w:line="240" w:lineRule="auto"/>
              <w:jc w:val="both"/>
              <w:rPr>
                <w:sz w:val="20"/>
                <w:szCs w:val="20"/>
              </w:rPr>
            </w:pPr>
          </w:p>
          <w:p w:rsidR="00824294" w:rsidRDefault="001805AB">
            <w:pPr>
              <w:spacing w:after="0" w:line="240" w:lineRule="auto"/>
              <w:jc w:val="both"/>
              <w:rPr>
                <w:sz w:val="20"/>
                <w:szCs w:val="20"/>
              </w:rPr>
            </w:pPr>
            <w:r>
              <w:rPr>
                <w:rFonts w:ascii="Times New Roman" w:hAnsi="Times New Roman" w:cs="Times New Roman"/>
                <w:color w:val="000000"/>
                <w:sz w:val="20"/>
                <w:szCs w:val="20"/>
              </w:rPr>
              <w:t>* Примечания:</w:t>
            </w:r>
          </w:p>
          <w:p w:rsidR="00824294" w:rsidRDefault="001805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4294" w:rsidRDefault="00180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14664"/>
        </w:trPr>
        <w:tc>
          <w:tcPr>
            <w:tcW w:w="9654" w:type="dxa"/>
            <w:shd w:val="clear" w:color="000000" w:fill="FFFFFF"/>
            <w:tcMar>
              <w:left w:w="34" w:type="dxa"/>
              <w:right w:w="34" w:type="dxa"/>
            </w:tcMar>
          </w:tcPr>
          <w:p w:rsidR="00824294" w:rsidRDefault="001805AB">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4294" w:rsidRDefault="001805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4294" w:rsidRDefault="001805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4294" w:rsidRDefault="001805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4294" w:rsidRDefault="00180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4294" w:rsidRDefault="001805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4294" w:rsidRDefault="00180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4294">
        <w:trPr>
          <w:trHeight w:hRule="exact" w:val="585"/>
        </w:trPr>
        <w:tc>
          <w:tcPr>
            <w:tcW w:w="9654" w:type="dxa"/>
            <w:shd w:val="clear" w:color="000000" w:fill="FFFFFF"/>
            <w:tcMar>
              <w:left w:w="34" w:type="dxa"/>
              <w:right w:w="34" w:type="dxa"/>
            </w:tcMar>
          </w:tcPr>
          <w:p w:rsidR="00824294" w:rsidRDefault="00824294">
            <w:pPr>
              <w:spacing w:after="0" w:line="240" w:lineRule="auto"/>
              <w:rPr>
                <w:sz w:val="24"/>
                <w:szCs w:val="24"/>
              </w:rPr>
            </w:pPr>
          </w:p>
          <w:p w:rsidR="00824294" w:rsidRDefault="001805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304"/>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824294">
        <w:trPr>
          <w:trHeight w:hRule="exact" w:val="558"/>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Основные этапы психологического консультирования. Беседа в психологическом консультировании</w:t>
            </w:r>
          </w:p>
        </w:tc>
      </w:tr>
      <w:tr w:rsidR="00824294">
        <w:trPr>
          <w:trHeight w:hRule="exact" w:val="1907"/>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 Понятие беседы в психологическом консультировании. Специфика интерьера кабинета психолога. Временные аспекты консультативной беседы.</w:t>
            </w:r>
          </w:p>
        </w:tc>
      </w:tr>
      <w:tr w:rsidR="00824294">
        <w:trPr>
          <w:trHeight w:hRule="exact" w:val="304"/>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Процедуры и техники психологического консультирования</w:t>
            </w:r>
          </w:p>
        </w:tc>
      </w:tr>
      <w:tr w:rsidR="00824294">
        <w:trPr>
          <w:trHeight w:hRule="exact" w:val="3801"/>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tc>
      </w:tr>
      <w:tr w:rsidR="00824294">
        <w:trPr>
          <w:trHeight w:hRule="exact" w:val="277"/>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Определение, предмет и цели психологического консультирования</w:t>
            </w:r>
          </w:p>
        </w:tc>
      </w:tr>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1.Раскройте понятие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2.овременные представления о видах психологического консультирования  в различных направлениях.</w:t>
            </w:r>
          </w:p>
          <w:p w:rsidR="00824294" w:rsidRDefault="001805AB">
            <w:pPr>
              <w:spacing w:after="0" w:line="240" w:lineRule="auto"/>
              <w:jc w:val="both"/>
              <w:rPr>
                <w:sz w:val="24"/>
                <w:szCs w:val="24"/>
              </w:rPr>
            </w:pPr>
            <w:r>
              <w:rPr>
                <w:rFonts w:ascii="Times New Roman" w:hAnsi="Times New Roman" w:cs="Times New Roman"/>
                <w:color w:val="000000"/>
                <w:sz w:val="24"/>
                <w:szCs w:val="24"/>
              </w:rPr>
              <w:t>3.Цели и задачи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4.Условия результативности психологического консультирования.</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Роль и место консультанта в консультативном процессе</w:t>
            </w:r>
          </w:p>
        </w:tc>
      </w:tr>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1.Модель эффективного психолога-консультанта.</w:t>
            </w:r>
          </w:p>
          <w:p w:rsidR="00824294" w:rsidRDefault="001805AB">
            <w:pPr>
              <w:spacing w:after="0" w:line="240" w:lineRule="auto"/>
              <w:jc w:val="both"/>
              <w:rPr>
                <w:sz w:val="24"/>
                <w:szCs w:val="24"/>
              </w:rPr>
            </w:pPr>
            <w:r>
              <w:rPr>
                <w:rFonts w:ascii="Times New Roman" w:hAnsi="Times New Roman" w:cs="Times New Roman"/>
                <w:color w:val="000000"/>
                <w:sz w:val="24"/>
                <w:szCs w:val="24"/>
              </w:rPr>
              <w:t>2.Система ценностей консультанта.</w:t>
            </w:r>
          </w:p>
          <w:p w:rsidR="00824294" w:rsidRDefault="001805AB">
            <w:pPr>
              <w:spacing w:after="0" w:line="240" w:lineRule="auto"/>
              <w:jc w:val="both"/>
              <w:rPr>
                <w:sz w:val="24"/>
                <w:szCs w:val="24"/>
              </w:rPr>
            </w:pPr>
            <w:r>
              <w:rPr>
                <w:rFonts w:ascii="Times New Roman" w:hAnsi="Times New Roman" w:cs="Times New Roman"/>
                <w:color w:val="000000"/>
                <w:sz w:val="24"/>
                <w:szCs w:val="24"/>
              </w:rPr>
              <w:t>3.Кто, когда и по какому поводу обращается за психологической консультацией.</w:t>
            </w:r>
          </w:p>
          <w:p w:rsidR="00824294" w:rsidRDefault="001805AB">
            <w:pPr>
              <w:spacing w:after="0" w:line="240" w:lineRule="auto"/>
              <w:jc w:val="both"/>
              <w:rPr>
                <w:sz w:val="24"/>
                <w:szCs w:val="24"/>
              </w:rPr>
            </w:pPr>
            <w:r>
              <w:rPr>
                <w:rFonts w:ascii="Times New Roman" w:hAnsi="Times New Roman" w:cs="Times New Roman"/>
                <w:color w:val="000000"/>
                <w:sz w:val="24"/>
                <w:szCs w:val="24"/>
              </w:rPr>
              <w:t>4.Каким видом психологического консультирования Вы хотите заниматься. Обоснуйте Ваш выбор.</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1.Этические принципы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2.Границы конфиденциальности в психологическом консультировании.</w:t>
            </w:r>
          </w:p>
          <w:p w:rsidR="00824294" w:rsidRDefault="001805AB">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p w:rsidR="00824294" w:rsidRDefault="001805AB">
            <w:pPr>
              <w:spacing w:after="0" w:line="240" w:lineRule="auto"/>
              <w:jc w:val="both"/>
              <w:rPr>
                <w:sz w:val="24"/>
                <w:szCs w:val="24"/>
              </w:rPr>
            </w:pPr>
            <w:r>
              <w:rPr>
                <w:rFonts w:ascii="Times New Roman" w:hAnsi="Times New Roman" w:cs="Times New Roman"/>
                <w:color w:val="000000"/>
                <w:sz w:val="24"/>
                <w:szCs w:val="24"/>
              </w:rPr>
              <w:t>4.Требования, предъявляемые к психологу-консультанту при различных видах психологического консультирования.</w:t>
            </w:r>
          </w:p>
        </w:tc>
      </w:tr>
      <w:tr w:rsidR="00824294">
        <w:trPr>
          <w:trHeight w:hRule="exact" w:val="59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Решение практических задач для определения проблемы и техник консультирования</w:t>
            </w:r>
          </w:p>
        </w:tc>
      </w:tr>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 Основные принципы выбора целей и направленности психологического воздействия.</w:t>
            </w:r>
          </w:p>
          <w:p w:rsidR="00824294" w:rsidRDefault="001805AB">
            <w:pPr>
              <w:spacing w:after="0" w:line="240" w:lineRule="auto"/>
              <w:jc w:val="both"/>
              <w:rPr>
                <w:sz w:val="24"/>
                <w:szCs w:val="24"/>
              </w:rPr>
            </w:pPr>
            <w:r>
              <w:rPr>
                <w:rFonts w:ascii="Times New Roman" w:hAnsi="Times New Roman" w:cs="Times New Roman"/>
                <w:color w:val="000000"/>
                <w:sz w:val="24"/>
                <w:szCs w:val="24"/>
              </w:rPr>
              <w:t>2. Распределение ответственности в консультативном процессе.</w:t>
            </w:r>
          </w:p>
          <w:p w:rsidR="00824294" w:rsidRDefault="001805AB">
            <w:pPr>
              <w:spacing w:after="0" w:line="240" w:lineRule="auto"/>
              <w:jc w:val="both"/>
              <w:rPr>
                <w:sz w:val="24"/>
                <w:szCs w:val="24"/>
              </w:rPr>
            </w:pPr>
            <w:r>
              <w:rPr>
                <w:rFonts w:ascii="Times New Roman" w:hAnsi="Times New Roman" w:cs="Times New Roman"/>
                <w:color w:val="000000"/>
                <w:sz w:val="24"/>
                <w:szCs w:val="24"/>
              </w:rPr>
              <w:t>3. Позиции психолога в консультативном процессе..</w:t>
            </w:r>
          </w:p>
          <w:p w:rsidR="00824294" w:rsidRDefault="001805AB">
            <w:pPr>
              <w:spacing w:after="0" w:line="240" w:lineRule="auto"/>
              <w:jc w:val="both"/>
              <w:rPr>
                <w:sz w:val="24"/>
                <w:szCs w:val="24"/>
              </w:rPr>
            </w:pPr>
            <w:r>
              <w:rPr>
                <w:rFonts w:ascii="Times New Roman" w:hAnsi="Times New Roman" w:cs="Times New Roman"/>
                <w:color w:val="000000"/>
                <w:sz w:val="24"/>
                <w:szCs w:val="24"/>
              </w:rPr>
              <w:t>4. Интервью как основной метод консультативной психологии, его виды, структура.</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304"/>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lastRenderedPageBreak/>
              <w:t>Приемы и техники психологического воздействия</w:t>
            </w:r>
          </w:p>
        </w:tc>
      </w:tr>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 Назовите этапы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2. Процедуры и техники первого этапа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3. Процедуры и техники второго этапа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4. Процедуры и техники третьего этапа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5. Процедуры и техники четвертого этапа психологического консультирования.</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Метод интервью в психологическом консультировании</w:t>
            </w:r>
          </w:p>
        </w:tc>
      </w:tr>
      <w:tr w:rsidR="00824294">
        <w:trPr>
          <w:trHeight w:hRule="exact" w:val="109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1.Ошибки интервью</w:t>
            </w:r>
          </w:p>
          <w:p w:rsidR="00824294" w:rsidRDefault="001805AB">
            <w:pPr>
              <w:spacing w:after="0" w:line="240" w:lineRule="auto"/>
              <w:jc w:val="both"/>
              <w:rPr>
                <w:sz w:val="24"/>
                <w:szCs w:val="24"/>
              </w:rPr>
            </w:pPr>
            <w:r>
              <w:rPr>
                <w:rFonts w:ascii="Times New Roman" w:hAnsi="Times New Roman" w:cs="Times New Roman"/>
                <w:color w:val="000000"/>
                <w:sz w:val="24"/>
                <w:szCs w:val="24"/>
              </w:rPr>
              <w:t>2.Методы воздействия психолога на клиента</w:t>
            </w:r>
          </w:p>
          <w:p w:rsidR="00824294" w:rsidRDefault="001805AB">
            <w:pPr>
              <w:spacing w:after="0" w:line="240" w:lineRule="auto"/>
              <w:jc w:val="both"/>
              <w:rPr>
                <w:sz w:val="24"/>
                <w:szCs w:val="24"/>
              </w:rPr>
            </w:pPr>
            <w:r>
              <w:rPr>
                <w:rFonts w:ascii="Times New Roman" w:hAnsi="Times New Roman" w:cs="Times New Roman"/>
                <w:color w:val="000000"/>
                <w:sz w:val="24"/>
                <w:szCs w:val="24"/>
              </w:rPr>
              <w:t>3.Анализ возможностей применения психологических методик во время интервью</w:t>
            </w:r>
          </w:p>
          <w:p w:rsidR="00824294" w:rsidRDefault="001805AB">
            <w:pPr>
              <w:spacing w:after="0" w:line="240" w:lineRule="auto"/>
              <w:jc w:val="both"/>
              <w:rPr>
                <w:sz w:val="24"/>
                <w:szCs w:val="24"/>
              </w:rPr>
            </w:pPr>
            <w:r>
              <w:rPr>
                <w:rFonts w:ascii="Times New Roman" w:hAnsi="Times New Roman" w:cs="Times New Roman"/>
                <w:color w:val="000000"/>
                <w:sz w:val="24"/>
                <w:szCs w:val="24"/>
              </w:rPr>
              <w:t>4.Этапы интервью</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Освоение техники психологического консультирования</w:t>
            </w:r>
          </w:p>
        </w:tc>
      </w:tr>
      <w:tr w:rsidR="00824294">
        <w:trPr>
          <w:trHeight w:hRule="exact" w:val="109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1.Разбор ситуации реальной практической работы с личностно-значимыми запросами и пробле-мами</w:t>
            </w:r>
          </w:p>
          <w:p w:rsidR="00824294" w:rsidRDefault="001805AB">
            <w:pPr>
              <w:spacing w:after="0" w:line="240" w:lineRule="auto"/>
              <w:jc w:val="both"/>
              <w:rPr>
                <w:sz w:val="24"/>
                <w:szCs w:val="24"/>
              </w:rPr>
            </w:pPr>
            <w:r>
              <w:rPr>
                <w:rFonts w:ascii="Times New Roman" w:hAnsi="Times New Roman" w:cs="Times New Roman"/>
                <w:color w:val="000000"/>
                <w:sz w:val="24"/>
                <w:szCs w:val="24"/>
              </w:rPr>
              <w:t>2.Выявление необходимых и достаточных условий эффективности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3.Задачи психолога-консультнта в консультационной ситуации</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Особенности установления консультативного контакта</w:t>
            </w:r>
          </w:p>
        </w:tc>
      </w:tr>
      <w:tr w:rsidR="00824294">
        <w:trPr>
          <w:trHeight w:hRule="exact" w:val="2719"/>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1.Особенности установления консультативного контакта:</w:t>
            </w:r>
          </w:p>
          <w:p w:rsidR="00824294" w:rsidRDefault="001805AB">
            <w:pPr>
              <w:spacing w:after="0" w:line="240" w:lineRule="auto"/>
              <w:jc w:val="both"/>
              <w:rPr>
                <w:sz w:val="24"/>
                <w:szCs w:val="24"/>
              </w:rPr>
            </w:pPr>
            <w:r>
              <w:rPr>
                <w:rFonts w:ascii="Times New Roman" w:hAnsi="Times New Roman" w:cs="Times New Roman"/>
                <w:color w:val="000000"/>
                <w:sz w:val="24"/>
                <w:szCs w:val="24"/>
              </w:rPr>
              <w:t>2.Отличительные особенности успешного консультативного контакта и формы их проявления; 3.Возможные сложности при установлении контакта, причины их возникновения и способы преодоления; специфические технические приемы и техники консультирования, позволяющие успешно установить эмоциональный контакт.</w:t>
            </w:r>
          </w:p>
          <w:p w:rsidR="00824294" w:rsidRDefault="001805AB">
            <w:pPr>
              <w:spacing w:after="0" w:line="240" w:lineRule="auto"/>
              <w:jc w:val="both"/>
              <w:rPr>
                <w:sz w:val="24"/>
                <w:szCs w:val="24"/>
              </w:rPr>
            </w:pPr>
            <w:r>
              <w:rPr>
                <w:rFonts w:ascii="Times New Roman" w:hAnsi="Times New Roman" w:cs="Times New Roman"/>
                <w:color w:val="000000"/>
                <w:sz w:val="24"/>
                <w:szCs w:val="24"/>
              </w:rPr>
              <w:t>4.Стадии консультативного процесса: стадия установления контакта, стадия фокусировки про-блемы, стадия конкретизации образа достижения, стадия выработки альтернатив, стадия выбора наиболее приемлемой альтернативы,</w:t>
            </w:r>
          </w:p>
          <w:p w:rsidR="00824294" w:rsidRDefault="001805AB">
            <w:pPr>
              <w:spacing w:after="0" w:line="240" w:lineRule="auto"/>
              <w:jc w:val="both"/>
              <w:rPr>
                <w:sz w:val="24"/>
                <w:szCs w:val="24"/>
              </w:rPr>
            </w:pPr>
            <w:r>
              <w:rPr>
                <w:rFonts w:ascii="Times New Roman" w:hAnsi="Times New Roman" w:cs="Times New Roman"/>
                <w:color w:val="000000"/>
                <w:sz w:val="24"/>
                <w:szCs w:val="24"/>
              </w:rPr>
              <w:t>5.  Стадия деятельности, стадия завершения консультирования и получения обратной связи; ос-новные цели, сложности и технические приемы каждой из стадий.</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Выбор стратегии психологического консультирован</w:t>
            </w:r>
          </w:p>
        </w:tc>
      </w:tr>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1.Выявление истинного запроса.</w:t>
            </w:r>
          </w:p>
          <w:p w:rsidR="00824294" w:rsidRDefault="001805AB">
            <w:pPr>
              <w:spacing w:after="0" w:line="240" w:lineRule="auto"/>
              <w:jc w:val="both"/>
              <w:rPr>
                <w:sz w:val="24"/>
                <w:szCs w:val="24"/>
              </w:rPr>
            </w:pPr>
            <w:r>
              <w:rPr>
                <w:rFonts w:ascii="Times New Roman" w:hAnsi="Times New Roman" w:cs="Times New Roman"/>
                <w:color w:val="000000"/>
                <w:sz w:val="24"/>
                <w:szCs w:val="24"/>
              </w:rPr>
              <w:t>2.Формулировка рабочих гипотез.</w:t>
            </w:r>
          </w:p>
          <w:p w:rsidR="00824294" w:rsidRDefault="001805AB">
            <w:pPr>
              <w:spacing w:after="0" w:line="240" w:lineRule="auto"/>
              <w:jc w:val="both"/>
              <w:rPr>
                <w:sz w:val="24"/>
                <w:szCs w:val="24"/>
              </w:rPr>
            </w:pPr>
            <w:r>
              <w:rPr>
                <w:rFonts w:ascii="Times New Roman" w:hAnsi="Times New Roman" w:cs="Times New Roman"/>
                <w:color w:val="000000"/>
                <w:sz w:val="24"/>
                <w:szCs w:val="24"/>
              </w:rPr>
              <w:t>3.Проверка гипотез и определение целесообразной стратегии и методов психологического кон-сультирования.</w:t>
            </w:r>
          </w:p>
          <w:p w:rsidR="00824294" w:rsidRDefault="001805AB">
            <w:pPr>
              <w:spacing w:after="0" w:line="240" w:lineRule="auto"/>
              <w:jc w:val="both"/>
              <w:rPr>
                <w:sz w:val="24"/>
                <w:szCs w:val="24"/>
              </w:rPr>
            </w:pPr>
            <w:r>
              <w:rPr>
                <w:rFonts w:ascii="Times New Roman" w:hAnsi="Times New Roman" w:cs="Times New Roman"/>
                <w:color w:val="000000"/>
                <w:sz w:val="24"/>
                <w:szCs w:val="24"/>
              </w:rPr>
              <w:t>4.Показания и противопоказания для психологического консультирования.</w:t>
            </w:r>
          </w:p>
        </w:tc>
      </w:tr>
      <w:tr w:rsidR="00824294">
        <w:trPr>
          <w:trHeight w:hRule="exact" w:val="319"/>
        </w:trPr>
        <w:tc>
          <w:tcPr>
            <w:tcW w:w="9654" w:type="dxa"/>
            <w:shd w:val="clear" w:color="000000" w:fill="FFFFFF"/>
            <w:tcMar>
              <w:left w:w="34" w:type="dxa"/>
              <w:right w:w="34" w:type="dxa"/>
            </w:tcMar>
          </w:tcPr>
          <w:p w:rsidR="00824294" w:rsidRDefault="001805AB">
            <w:pPr>
              <w:spacing w:after="0" w:line="240" w:lineRule="auto"/>
              <w:jc w:val="center"/>
              <w:rPr>
                <w:sz w:val="24"/>
                <w:szCs w:val="24"/>
              </w:rPr>
            </w:pPr>
            <w:r>
              <w:rPr>
                <w:rFonts w:ascii="Times New Roman" w:hAnsi="Times New Roman" w:cs="Times New Roman"/>
                <w:b/>
                <w:color w:val="000000"/>
                <w:sz w:val="24"/>
                <w:szCs w:val="24"/>
              </w:rPr>
              <w:t>Освоение техники группового консультирования</w:t>
            </w:r>
          </w:p>
        </w:tc>
      </w:tr>
      <w:tr w:rsidR="00824294">
        <w:trPr>
          <w:trHeight w:hRule="exact" w:val="109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1.Информационно-просветительская работа психолога-консультанта</w:t>
            </w:r>
          </w:p>
          <w:p w:rsidR="00824294" w:rsidRDefault="001805AB">
            <w:pPr>
              <w:spacing w:after="0" w:line="240" w:lineRule="auto"/>
              <w:jc w:val="both"/>
              <w:rPr>
                <w:sz w:val="24"/>
                <w:szCs w:val="24"/>
              </w:rPr>
            </w:pPr>
            <w:r>
              <w:rPr>
                <w:rFonts w:ascii="Times New Roman" w:hAnsi="Times New Roman" w:cs="Times New Roman"/>
                <w:color w:val="000000"/>
                <w:sz w:val="24"/>
                <w:szCs w:val="24"/>
              </w:rPr>
              <w:t>2. Формы и методы просветительской работы психолога-консультанта</w:t>
            </w:r>
          </w:p>
          <w:p w:rsidR="00824294" w:rsidRDefault="001805AB">
            <w:pPr>
              <w:spacing w:after="0" w:line="240" w:lineRule="auto"/>
              <w:jc w:val="both"/>
              <w:rPr>
                <w:sz w:val="24"/>
                <w:szCs w:val="24"/>
              </w:rPr>
            </w:pPr>
            <w:r>
              <w:rPr>
                <w:rFonts w:ascii="Times New Roman" w:hAnsi="Times New Roman" w:cs="Times New Roman"/>
                <w:color w:val="000000"/>
                <w:sz w:val="24"/>
                <w:szCs w:val="24"/>
              </w:rPr>
              <w:t>2.Семейное консультирование</w:t>
            </w:r>
          </w:p>
          <w:p w:rsidR="00824294" w:rsidRDefault="001805AB">
            <w:pPr>
              <w:spacing w:after="0" w:line="240" w:lineRule="auto"/>
              <w:jc w:val="both"/>
              <w:rPr>
                <w:sz w:val="24"/>
                <w:szCs w:val="24"/>
              </w:rPr>
            </w:pPr>
            <w:r>
              <w:rPr>
                <w:rFonts w:ascii="Times New Roman" w:hAnsi="Times New Roman" w:cs="Times New Roman"/>
                <w:color w:val="000000"/>
                <w:sz w:val="24"/>
                <w:szCs w:val="24"/>
              </w:rPr>
              <w:t>3.Формы работы с супружеской парой</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4294">
        <w:trPr>
          <w:trHeight w:hRule="exact" w:val="855"/>
        </w:trPr>
        <w:tc>
          <w:tcPr>
            <w:tcW w:w="9654" w:type="dxa"/>
            <w:gridSpan w:val="2"/>
            <w:shd w:val="clear" w:color="000000" w:fill="FFFFFF"/>
            <w:tcMar>
              <w:left w:w="34" w:type="dxa"/>
              <w:right w:w="34" w:type="dxa"/>
            </w:tcMar>
          </w:tcPr>
          <w:p w:rsidR="00824294" w:rsidRDefault="00824294">
            <w:pPr>
              <w:spacing w:after="0" w:line="240" w:lineRule="auto"/>
              <w:rPr>
                <w:sz w:val="24"/>
                <w:szCs w:val="24"/>
              </w:rPr>
            </w:pPr>
          </w:p>
          <w:p w:rsidR="00824294" w:rsidRDefault="001805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4294">
        <w:trPr>
          <w:trHeight w:hRule="exact" w:val="4912"/>
        </w:trPr>
        <w:tc>
          <w:tcPr>
            <w:tcW w:w="9654" w:type="dxa"/>
            <w:gridSpan w:val="2"/>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психологическому консультированию» / Пинигин В.Г.. – Омск: Изд-во Омской гуманитарной академии, 2022.</w:t>
            </w:r>
          </w:p>
          <w:p w:rsidR="00824294" w:rsidRDefault="001805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4294" w:rsidRDefault="001805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4294" w:rsidRDefault="001805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4294">
        <w:trPr>
          <w:trHeight w:hRule="exact" w:val="994"/>
        </w:trPr>
        <w:tc>
          <w:tcPr>
            <w:tcW w:w="9654" w:type="dxa"/>
            <w:gridSpan w:val="2"/>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4294" w:rsidRDefault="001805AB">
            <w:pPr>
              <w:spacing w:after="0" w:line="240" w:lineRule="auto"/>
              <w:rPr>
                <w:sz w:val="24"/>
                <w:szCs w:val="24"/>
              </w:rPr>
            </w:pPr>
            <w:r>
              <w:rPr>
                <w:rFonts w:ascii="Times New Roman" w:hAnsi="Times New Roman" w:cs="Times New Roman"/>
                <w:b/>
                <w:color w:val="000000"/>
                <w:sz w:val="24"/>
                <w:szCs w:val="24"/>
              </w:rPr>
              <w:t>Основная:</w:t>
            </w:r>
          </w:p>
        </w:tc>
      </w:tr>
      <w:tr w:rsidR="00824294">
        <w:trPr>
          <w:trHeight w:hRule="exact" w:val="826"/>
        </w:trPr>
        <w:tc>
          <w:tcPr>
            <w:tcW w:w="9654" w:type="dxa"/>
            <w:gridSpan w:val="2"/>
            <w:shd w:val="clear" w:color="000000" w:fill="FFFFFF"/>
            <w:tcMar>
              <w:left w:w="34" w:type="dxa"/>
              <w:right w:w="34" w:type="dxa"/>
            </w:tcMar>
          </w:tcPr>
          <w:p w:rsidR="00824294" w:rsidRDefault="001805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Кораблина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Акиндинова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Баканова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1873">
                <w:rPr>
                  <w:rStyle w:val="a3"/>
                </w:rPr>
                <w:t>https://urait.ru/bcode/472768</w:t>
              </w:r>
            </w:hyperlink>
            <w:r>
              <w:t xml:space="preserve"> </w:t>
            </w:r>
          </w:p>
        </w:tc>
      </w:tr>
      <w:tr w:rsidR="00824294">
        <w:trPr>
          <w:trHeight w:hRule="exact" w:val="555"/>
        </w:trPr>
        <w:tc>
          <w:tcPr>
            <w:tcW w:w="9654" w:type="dxa"/>
            <w:gridSpan w:val="2"/>
            <w:shd w:val="clear" w:color="000000" w:fill="FFFFFF"/>
            <w:tcMar>
              <w:left w:w="34" w:type="dxa"/>
              <w:right w:w="34" w:type="dxa"/>
            </w:tcMar>
          </w:tcPr>
          <w:p w:rsidR="00824294" w:rsidRDefault="001805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1873">
                <w:rPr>
                  <w:rStyle w:val="a3"/>
                </w:rPr>
                <w:t>https://urait.ru/bcode/471149</w:t>
              </w:r>
            </w:hyperlink>
            <w:r>
              <w:t xml:space="preserve"> </w:t>
            </w:r>
          </w:p>
        </w:tc>
      </w:tr>
      <w:tr w:rsidR="00824294">
        <w:trPr>
          <w:trHeight w:hRule="exact" w:val="304"/>
        </w:trPr>
        <w:tc>
          <w:tcPr>
            <w:tcW w:w="285" w:type="dxa"/>
          </w:tcPr>
          <w:p w:rsidR="00824294" w:rsidRDefault="00824294"/>
        </w:tc>
        <w:tc>
          <w:tcPr>
            <w:tcW w:w="9370"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i/>
                <w:color w:val="000000"/>
                <w:sz w:val="24"/>
                <w:szCs w:val="24"/>
              </w:rPr>
              <w:t>Дополнительная:</w:t>
            </w:r>
          </w:p>
        </w:tc>
      </w:tr>
      <w:tr w:rsidR="00824294">
        <w:trPr>
          <w:trHeight w:hRule="exact" w:val="528"/>
        </w:trPr>
        <w:tc>
          <w:tcPr>
            <w:tcW w:w="9654" w:type="dxa"/>
            <w:gridSpan w:val="2"/>
            <w:shd w:val="clear" w:color="000000" w:fill="FFFFFF"/>
            <w:tcMar>
              <w:left w:w="34" w:type="dxa"/>
              <w:right w:w="34" w:type="dxa"/>
            </w:tcMar>
          </w:tcPr>
          <w:p w:rsidR="00824294" w:rsidRDefault="001805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1873">
                <w:rPr>
                  <w:rStyle w:val="a3"/>
                </w:rPr>
                <w:t>https://urait.ru/bcode/471731</w:t>
              </w:r>
            </w:hyperlink>
            <w:r>
              <w:t xml:space="preserve"> </w:t>
            </w:r>
          </w:p>
        </w:tc>
      </w:tr>
      <w:tr w:rsidR="00824294">
        <w:trPr>
          <w:trHeight w:hRule="exact" w:val="555"/>
        </w:trPr>
        <w:tc>
          <w:tcPr>
            <w:tcW w:w="9654" w:type="dxa"/>
            <w:gridSpan w:val="2"/>
            <w:shd w:val="clear" w:color="000000" w:fill="FFFFFF"/>
            <w:tcMar>
              <w:left w:w="34" w:type="dxa"/>
              <w:right w:w="34" w:type="dxa"/>
            </w:tcMar>
          </w:tcPr>
          <w:p w:rsidR="00824294" w:rsidRDefault="001805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1873">
                <w:rPr>
                  <w:rStyle w:val="a3"/>
                </w:rPr>
                <w:t>https://urait.ru/bcode/468602</w:t>
              </w:r>
            </w:hyperlink>
            <w:r>
              <w:t xml:space="preserve"> </w:t>
            </w:r>
          </w:p>
        </w:tc>
      </w:tr>
      <w:tr w:rsidR="00824294">
        <w:trPr>
          <w:trHeight w:hRule="exact" w:val="585"/>
        </w:trPr>
        <w:tc>
          <w:tcPr>
            <w:tcW w:w="9654" w:type="dxa"/>
            <w:gridSpan w:val="2"/>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4294">
        <w:trPr>
          <w:trHeight w:hRule="exact" w:val="5273"/>
        </w:trPr>
        <w:tc>
          <w:tcPr>
            <w:tcW w:w="9654" w:type="dxa"/>
            <w:gridSpan w:val="2"/>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21873">
                <w:rPr>
                  <w:rStyle w:val="a3"/>
                  <w:rFonts w:ascii="Times New Roman" w:hAnsi="Times New Roman" w:cs="Times New Roman"/>
                  <w:sz w:val="24"/>
                  <w:szCs w:val="24"/>
                </w:rPr>
                <w:t>http://www.iprbookshop.ru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21873">
                <w:rPr>
                  <w:rStyle w:val="a3"/>
                  <w:rFonts w:ascii="Times New Roman" w:hAnsi="Times New Roman" w:cs="Times New Roman"/>
                  <w:sz w:val="24"/>
                  <w:szCs w:val="24"/>
                </w:rPr>
                <w:t>http://biblio-online.ru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21873">
                <w:rPr>
                  <w:rStyle w:val="a3"/>
                  <w:rFonts w:ascii="Times New Roman" w:hAnsi="Times New Roman" w:cs="Times New Roman"/>
                  <w:sz w:val="24"/>
                  <w:szCs w:val="24"/>
                </w:rPr>
                <w:t>http://window.edu.ru/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21873">
                <w:rPr>
                  <w:rStyle w:val="a3"/>
                  <w:rFonts w:ascii="Times New Roman" w:hAnsi="Times New Roman" w:cs="Times New Roman"/>
                  <w:sz w:val="24"/>
                  <w:szCs w:val="24"/>
                </w:rPr>
                <w:t>http://elibrary.ru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21873">
                <w:rPr>
                  <w:rStyle w:val="a3"/>
                  <w:rFonts w:ascii="Times New Roman" w:hAnsi="Times New Roman" w:cs="Times New Roman"/>
                  <w:sz w:val="24"/>
                  <w:szCs w:val="24"/>
                </w:rPr>
                <w:t>http://www.sciencedirect.com</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21873">
                <w:rPr>
                  <w:rStyle w:val="a3"/>
                  <w:rFonts w:ascii="Times New Roman" w:hAnsi="Times New Roman" w:cs="Times New Roman"/>
                  <w:sz w:val="24"/>
                  <w:szCs w:val="24"/>
                </w:rPr>
                <w:t>http://journals.cambridge.org</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21873">
                <w:rPr>
                  <w:rStyle w:val="a3"/>
                  <w:rFonts w:ascii="Times New Roman" w:hAnsi="Times New Roman" w:cs="Times New Roman"/>
                  <w:sz w:val="24"/>
                  <w:szCs w:val="24"/>
                </w:rPr>
                <w:t>http://www.oxfordjoumals.org</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21873">
                <w:rPr>
                  <w:rStyle w:val="a3"/>
                  <w:rFonts w:ascii="Times New Roman" w:hAnsi="Times New Roman" w:cs="Times New Roman"/>
                  <w:sz w:val="24"/>
                  <w:szCs w:val="24"/>
                </w:rPr>
                <w:t>http://dic.academic.ru/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21873">
                <w:rPr>
                  <w:rStyle w:val="a3"/>
                  <w:rFonts w:ascii="Times New Roman" w:hAnsi="Times New Roman" w:cs="Times New Roman"/>
                  <w:sz w:val="24"/>
                  <w:szCs w:val="24"/>
                </w:rPr>
                <w:t>http://www.benran.ru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21873">
                <w:rPr>
                  <w:rStyle w:val="a3"/>
                  <w:rFonts w:ascii="Times New Roman" w:hAnsi="Times New Roman" w:cs="Times New Roman"/>
                  <w:sz w:val="24"/>
                  <w:szCs w:val="24"/>
                </w:rPr>
                <w:t>http://www.gks.ru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21873">
                <w:rPr>
                  <w:rStyle w:val="a3"/>
                  <w:rFonts w:ascii="Times New Roman" w:hAnsi="Times New Roman" w:cs="Times New Roman"/>
                  <w:sz w:val="24"/>
                  <w:szCs w:val="24"/>
                </w:rPr>
                <w:t>http://diss.rsl.ru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21873">
                <w:rPr>
                  <w:rStyle w:val="a3"/>
                  <w:rFonts w:ascii="Times New Roman" w:hAnsi="Times New Roman" w:cs="Times New Roman"/>
                  <w:sz w:val="24"/>
                  <w:szCs w:val="24"/>
                </w:rPr>
                <w:t>http://ru.spinform.ru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4612"/>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4294" w:rsidRDefault="001805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4294">
        <w:trPr>
          <w:trHeight w:hRule="exact" w:val="314"/>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4294">
        <w:trPr>
          <w:trHeight w:hRule="exact" w:val="10464"/>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4294" w:rsidRDefault="001805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4294" w:rsidRDefault="001805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4294" w:rsidRDefault="001805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4294" w:rsidRDefault="001805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4294" w:rsidRDefault="001805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4294" w:rsidRDefault="001805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4294" w:rsidRDefault="001805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4294" w:rsidRDefault="001805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3350"/>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4294" w:rsidRDefault="001805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4294">
        <w:trPr>
          <w:trHeight w:hRule="exact" w:val="855"/>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4294">
        <w:trPr>
          <w:trHeight w:hRule="exact" w:val="2989"/>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4294" w:rsidRDefault="00824294">
            <w:pPr>
              <w:spacing w:after="0" w:line="240" w:lineRule="auto"/>
              <w:jc w:val="both"/>
              <w:rPr>
                <w:sz w:val="24"/>
                <w:szCs w:val="24"/>
              </w:rPr>
            </w:pPr>
          </w:p>
          <w:p w:rsidR="00824294" w:rsidRDefault="001805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4294" w:rsidRDefault="001805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4294" w:rsidRDefault="001805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4294" w:rsidRDefault="001805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4294" w:rsidRDefault="001805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4294" w:rsidRDefault="001805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4294" w:rsidRDefault="00824294">
            <w:pPr>
              <w:spacing w:after="0" w:line="240" w:lineRule="auto"/>
              <w:jc w:val="both"/>
              <w:rPr>
                <w:sz w:val="24"/>
                <w:szCs w:val="24"/>
              </w:rPr>
            </w:pPr>
          </w:p>
          <w:p w:rsidR="00824294" w:rsidRDefault="001805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4294">
        <w:trPr>
          <w:trHeight w:hRule="exact" w:val="585"/>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4294" w:rsidRDefault="001805A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21873">
                <w:rPr>
                  <w:rStyle w:val="a3"/>
                  <w:rFonts w:ascii="Times New Roman" w:hAnsi="Times New Roman" w:cs="Times New Roman"/>
                  <w:sz w:val="24"/>
                  <w:szCs w:val="24"/>
                </w:rPr>
                <w:t>http://fgosvo.ru</w:t>
              </w:r>
            </w:hyperlink>
          </w:p>
        </w:tc>
      </w:tr>
      <w:tr w:rsidR="00824294">
        <w:trPr>
          <w:trHeight w:hRule="exact" w:val="304"/>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21873">
                <w:rPr>
                  <w:rStyle w:val="a3"/>
                  <w:rFonts w:ascii="Times New Roman" w:hAnsi="Times New Roman" w:cs="Times New Roman"/>
                  <w:sz w:val="24"/>
                  <w:szCs w:val="24"/>
                </w:rPr>
                <w:t>http://edu.garant.ru/omga/</w:t>
              </w:r>
            </w:hyperlink>
          </w:p>
        </w:tc>
      </w:tr>
      <w:tr w:rsidR="00824294">
        <w:trPr>
          <w:trHeight w:hRule="exact" w:val="585"/>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21873">
                <w:rPr>
                  <w:rStyle w:val="a3"/>
                  <w:rFonts w:ascii="Times New Roman" w:hAnsi="Times New Roman" w:cs="Times New Roman"/>
                  <w:sz w:val="24"/>
                  <w:szCs w:val="24"/>
                </w:rPr>
                <w:t>http://www.consultant.ru/edu/student/study/</w:t>
              </w:r>
            </w:hyperlink>
          </w:p>
        </w:tc>
      </w:tr>
      <w:tr w:rsidR="00824294">
        <w:trPr>
          <w:trHeight w:hRule="exact" w:val="314"/>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4294">
        <w:trPr>
          <w:trHeight w:hRule="exact" w:val="640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4294" w:rsidRDefault="001805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4294" w:rsidRDefault="001805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24294" w:rsidRDefault="001805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4294" w:rsidRDefault="001805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4294" w:rsidRDefault="001805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4294" w:rsidRDefault="001805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4294" w:rsidRDefault="001805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4294" w:rsidRDefault="001805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4294" w:rsidRDefault="001805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4294" w:rsidRDefault="001805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136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824294" w:rsidRDefault="001805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4294" w:rsidRDefault="001805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4294" w:rsidRDefault="001805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4294">
        <w:trPr>
          <w:trHeight w:hRule="exact" w:val="277"/>
        </w:trPr>
        <w:tc>
          <w:tcPr>
            <w:tcW w:w="9640" w:type="dxa"/>
          </w:tcPr>
          <w:p w:rsidR="00824294" w:rsidRDefault="00824294"/>
        </w:tc>
      </w:tr>
      <w:tr w:rsidR="00824294">
        <w:trPr>
          <w:trHeight w:hRule="exact" w:val="585"/>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4294">
        <w:trPr>
          <w:trHeight w:hRule="exact" w:val="13162"/>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4294" w:rsidRDefault="001805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4294" w:rsidRDefault="001805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4294" w:rsidRDefault="001805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4294" w:rsidRDefault="001805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824294" w:rsidRDefault="001805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824294" w:rsidRDefault="00180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294">
        <w:trPr>
          <w:trHeight w:hRule="exact" w:val="1096"/>
        </w:trPr>
        <w:tc>
          <w:tcPr>
            <w:tcW w:w="9654" w:type="dxa"/>
            <w:shd w:val="clear" w:color="000000" w:fill="FFFFFF"/>
            <w:tcMar>
              <w:left w:w="34" w:type="dxa"/>
              <w:right w:w="34" w:type="dxa"/>
            </w:tcMar>
          </w:tcPr>
          <w:p w:rsidR="00824294" w:rsidRDefault="001805AB">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4294">
        <w:trPr>
          <w:trHeight w:hRule="exact" w:val="2748"/>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24294">
        <w:trPr>
          <w:trHeight w:hRule="exact" w:val="3830"/>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24294">
        <w:trPr>
          <w:trHeight w:hRule="exact" w:val="2207"/>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824294">
        <w:trPr>
          <w:trHeight w:hRule="exact" w:val="3019"/>
        </w:trPr>
        <w:tc>
          <w:tcPr>
            <w:tcW w:w="9654" w:type="dxa"/>
            <w:shd w:val="clear" w:color="000000" w:fill="FFFFFF"/>
            <w:tcMar>
              <w:left w:w="34" w:type="dxa"/>
              <w:right w:w="34" w:type="dxa"/>
            </w:tcMar>
          </w:tcPr>
          <w:p w:rsidR="00824294" w:rsidRDefault="001805AB">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24294" w:rsidRDefault="00824294"/>
    <w:sectPr w:rsidR="00824294" w:rsidSect="00BF0C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05AB"/>
    <w:rsid w:val="001F0BC7"/>
    <w:rsid w:val="00706BED"/>
    <w:rsid w:val="007877C3"/>
    <w:rsid w:val="00824294"/>
    <w:rsid w:val="00A21873"/>
    <w:rsid w:val="00B306FD"/>
    <w:rsid w:val="00BF0CFE"/>
    <w:rsid w:val="00C531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5AB"/>
    <w:rPr>
      <w:color w:val="0563C1" w:themeColor="hyperlink"/>
      <w:u w:val="single"/>
    </w:rPr>
  </w:style>
  <w:style w:type="character" w:customStyle="1" w:styleId="1">
    <w:name w:val="Неразрешенное упоминание1"/>
    <w:basedOn w:val="a0"/>
    <w:uiPriority w:val="99"/>
    <w:semiHidden/>
    <w:unhideWhenUsed/>
    <w:rsid w:val="001805AB"/>
    <w:rPr>
      <w:color w:val="605E5C"/>
      <w:shd w:val="clear" w:color="auto" w:fill="E1DFDD"/>
    </w:rPr>
  </w:style>
  <w:style w:type="character" w:styleId="a4">
    <w:name w:val="Unresolved Mention"/>
    <w:basedOn w:val="a0"/>
    <w:uiPriority w:val="99"/>
    <w:semiHidden/>
    <w:unhideWhenUsed/>
    <w:rsid w:val="00A2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6860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1731"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71149"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27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6394</Words>
  <Characters>36449</Characters>
  <Application>Microsoft Office Word</Application>
  <DocSecurity>0</DocSecurity>
  <Lines>303</Lines>
  <Paragraphs>85</Paragraphs>
  <ScaleCrop>false</ScaleCrop>
  <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2022-2023_ФГОС3++2022_Маг-ОФО-Психология(ППвОиСФ)(22)_plx_Практикум по психологическому консультированию</dc:title>
  <dc:creator>FastReport.NET</dc:creator>
  <cp:lastModifiedBy>Mark Bernstorf</cp:lastModifiedBy>
  <cp:revision>6</cp:revision>
  <dcterms:created xsi:type="dcterms:W3CDTF">2022-05-03T01:21:00Z</dcterms:created>
  <dcterms:modified xsi:type="dcterms:W3CDTF">2022-11-13T21:23:00Z</dcterms:modified>
</cp:coreProperties>
</file>